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3DEC0" w14:textId="77777777" w:rsidR="002936E5" w:rsidRDefault="003340A9" w:rsidP="002936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План занятия в старшей группе компенсирующей направленности</w:t>
      </w:r>
    </w:p>
    <w:p w14:paraId="6EBC5419" w14:textId="647A4E79" w:rsidR="003340A9" w:rsidRDefault="003340A9" w:rsidP="002936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детей с тяжелыми нарушениями речи</w:t>
      </w:r>
    </w:p>
    <w:p w14:paraId="4321620E" w14:textId="77777777" w:rsidR="002936E5" w:rsidRDefault="002936E5" w:rsidP="002936E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5BEB5E6" w14:textId="72BB94B7" w:rsidR="00030E7C" w:rsidRDefault="003340A9" w:rsidP="002936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36E5">
        <w:rPr>
          <w:rFonts w:ascii="Arial" w:hAnsi="Arial" w:cs="Arial"/>
          <w:b/>
          <w:bCs/>
          <w:sz w:val="28"/>
          <w:szCs w:val="28"/>
        </w:rPr>
        <w:t>Тема занятия: «Звуки [Т] и [Ть] и буква Т»</w:t>
      </w:r>
    </w:p>
    <w:p w14:paraId="21452452" w14:textId="77777777" w:rsidR="002936E5" w:rsidRPr="002936E5" w:rsidRDefault="002936E5" w:rsidP="002936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5CD48C6" w14:textId="15DAADAC" w:rsidR="003340A9" w:rsidRPr="002936E5" w:rsidRDefault="003340A9" w:rsidP="002936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36E5">
        <w:rPr>
          <w:rFonts w:ascii="Arial" w:hAnsi="Arial" w:cs="Arial"/>
          <w:b/>
          <w:bCs/>
          <w:sz w:val="28"/>
          <w:szCs w:val="28"/>
        </w:rPr>
        <w:t>Задачи:</w:t>
      </w:r>
    </w:p>
    <w:p w14:paraId="6ACBE8F3" w14:textId="6456BCAC" w:rsidR="003340A9" w:rsidRDefault="003340A9" w:rsidP="002936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Коррекционно-образовательные: </w:t>
      </w:r>
    </w:p>
    <w:p w14:paraId="01455A62" w14:textId="556984C1" w:rsidR="003340A9" w:rsidRDefault="003340A9" w:rsidP="002936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познакомить детей с артикуляционным укладом звуков </w:t>
      </w:r>
      <w:r w:rsidRPr="003340A9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>Т</w:t>
      </w:r>
      <w:r w:rsidRPr="003340A9">
        <w:rPr>
          <w:rFonts w:ascii="Arial" w:hAnsi="Arial" w:cs="Arial"/>
          <w:sz w:val="28"/>
          <w:szCs w:val="28"/>
        </w:rPr>
        <w:t>]</w:t>
      </w:r>
      <w:r>
        <w:rPr>
          <w:rFonts w:ascii="Arial" w:hAnsi="Arial" w:cs="Arial"/>
          <w:sz w:val="28"/>
          <w:szCs w:val="28"/>
        </w:rPr>
        <w:t xml:space="preserve">, </w:t>
      </w:r>
      <w:r w:rsidRPr="003340A9">
        <w:rPr>
          <w:rFonts w:ascii="Arial" w:hAnsi="Arial" w:cs="Arial"/>
          <w:sz w:val="28"/>
          <w:szCs w:val="28"/>
        </w:rPr>
        <w:t>[</w:t>
      </w:r>
      <w:r>
        <w:rPr>
          <w:rFonts w:ascii="Arial" w:hAnsi="Arial" w:cs="Arial"/>
          <w:sz w:val="28"/>
          <w:szCs w:val="28"/>
        </w:rPr>
        <w:t>Ть</w:t>
      </w:r>
      <w:r w:rsidRPr="003340A9">
        <w:rPr>
          <w:rFonts w:ascii="Arial" w:hAnsi="Arial" w:cs="Arial"/>
          <w:sz w:val="28"/>
          <w:szCs w:val="28"/>
        </w:rPr>
        <w:t>]</w:t>
      </w:r>
      <w:r>
        <w:rPr>
          <w:rFonts w:ascii="Arial" w:hAnsi="Arial" w:cs="Arial"/>
          <w:sz w:val="28"/>
          <w:szCs w:val="28"/>
        </w:rPr>
        <w:t>;</w:t>
      </w:r>
    </w:p>
    <w:p w14:paraId="7EEFF573" w14:textId="22DC69CB" w:rsidR="003340A9" w:rsidRDefault="003340A9" w:rsidP="002936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познакомить детей с буквой Т.</w:t>
      </w:r>
    </w:p>
    <w:p w14:paraId="6EDD136C" w14:textId="73F21DEF" w:rsidR="003340A9" w:rsidRDefault="003340A9" w:rsidP="002936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Коррекционно-развивающие: </w:t>
      </w:r>
    </w:p>
    <w:p w14:paraId="0A4358C5" w14:textId="6134B819" w:rsidR="003340A9" w:rsidRDefault="003340A9" w:rsidP="002936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развивать умение определять место звука в слове; </w:t>
      </w:r>
    </w:p>
    <w:p w14:paraId="7CD34AF6" w14:textId="6D8AF953" w:rsidR="003340A9" w:rsidRDefault="003340A9" w:rsidP="002936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развивать умение различать твердые и мягкие звуки.</w:t>
      </w:r>
    </w:p>
    <w:p w14:paraId="01AE4389" w14:textId="77777777" w:rsidR="003340A9" w:rsidRPr="002936E5" w:rsidRDefault="003340A9" w:rsidP="002936E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Pr="002936E5">
        <w:rPr>
          <w:rFonts w:ascii="Arial" w:hAnsi="Arial" w:cs="Arial"/>
          <w:sz w:val="28"/>
          <w:szCs w:val="28"/>
        </w:rPr>
        <w:t>Коррекционно-воспитательные:</w:t>
      </w:r>
    </w:p>
    <w:p w14:paraId="799A4839" w14:textId="748F30BB" w:rsidR="003340A9" w:rsidRDefault="003340A9" w:rsidP="002936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936E5">
        <w:rPr>
          <w:rFonts w:ascii="Arial" w:hAnsi="Arial" w:cs="Arial"/>
          <w:sz w:val="28"/>
          <w:szCs w:val="28"/>
        </w:rPr>
        <w:t>-воспитывать</w:t>
      </w:r>
      <w:r w:rsidR="002936E5" w:rsidRPr="002936E5">
        <w:rPr>
          <w:rFonts w:ascii="Arial" w:hAnsi="Arial" w:cs="Arial"/>
          <w:sz w:val="28"/>
          <w:szCs w:val="28"/>
        </w:rPr>
        <w:t xml:space="preserve"> </w:t>
      </w:r>
      <w:r w:rsidRPr="002936E5">
        <w:rPr>
          <w:rFonts w:ascii="Arial" w:hAnsi="Arial" w:cs="Arial"/>
          <w:sz w:val="28"/>
          <w:szCs w:val="28"/>
        </w:rPr>
        <w:t>усидчивость,</w:t>
      </w:r>
      <w:r w:rsidR="002936E5" w:rsidRPr="002936E5">
        <w:rPr>
          <w:rFonts w:ascii="Arial" w:hAnsi="Arial" w:cs="Arial"/>
          <w:sz w:val="28"/>
          <w:szCs w:val="28"/>
        </w:rPr>
        <w:t xml:space="preserve"> </w:t>
      </w:r>
      <w:r w:rsidRPr="002936E5">
        <w:rPr>
          <w:rFonts w:ascii="Arial" w:hAnsi="Arial" w:cs="Arial"/>
          <w:sz w:val="28"/>
          <w:szCs w:val="28"/>
        </w:rPr>
        <w:t>самостоя</w:t>
      </w:r>
      <w:r w:rsidR="002936E5" w:rsidRPr="002936E5">
        <w:rPr>
          <w:rFonts w:ascii="Arial" w:hAnsi="Arial" w:cs="Arial"/>
          <w:sz w:val="28"/>
          <w:szCs w:val="28"/>
        </w:rPr>
        <w:t>т</w:t>
      </w:r>
      <w:r w:rsidRPr="002936E5">
        <w:rPr>
          <w:rFonts w:ascii="Arial" w:hAnsi="Arial" w:cs="Arial"/>
          <w:sz w:val="28"/>
          <w:szCs w:val="28"/>
        </w:rPr>
        <w:t>ельность,</w:t>
      </w:r>
      <w:r w:rsidR="002936E5" w:rsidRPr="002936E5">
        <w:rPr>
          <w:rFonts w:ascii="Arial" w:hAnsi="Arial" w:cs="Arial"/>
          <w:sz w:val="28"/>
          <w:szCs w:val="28"/>
        </w:rPr>
        <w:t xml:space="preserve"> </w:t>
      </w:r>
      <w:r w:rsidRPr="002936E5">
        <w:rPr>
          <w:rFonts w:ascii="Arial" w:hAnsi="Arial" w:cs="Arial"/>
          <w:sz w:val="28"/>
          <w:szCs w:val="28"/>
        </w:rPr>
        <w:t>инициативность,</w:t>
      </w:r>
      <w:r w:rsidR="002936E5" w:rsidRPr="002936E5">
        <w:rPr>
          <w:rFonts w:ascii="Arial" w:hAnsi="Arial" w:cs="Arial"/>
          <w:sz w:val="28"/>
          <w:szCs w:val="28"/>
        </w:rPr>
        <w:t xml:space="preserve"> </w:t>
      </w:r>
      <w:r w:rsidRPr="002936E5">
        <w:rPr>
          <w:rFonts w:ascii="Arial" w:hAnsi="Arial" w:cs="Arial"/>
          <w:sz w:val="28"/>
          <w:szCs w:val="28"/>
        </w:rPr>
        <w:t>умение</w:t>
      </w:r>
      <w:r w:rsidR="002936E5" w:rsidRPr="002936E5">
        <w:rPr>
          <w:rFonts w:ascii="Arial" w:hAnsi="Arial" w:cs="Arial"/>
          <w:sz w:val="28"/>
          <w:szCs w:val="28"/>
        </w:rPr>
        <w:t xml:space="preserve"> </w:t>
      </w:r>
      <w:r w:rsidRPr="002936E5">
        <w:rPr>
          <w:rFonts w:ascii="Arial" w:hAnsi="Arial" w:cs="Arial"/>
          <w:sz w:val="28"/>
          <w:szCs w:val="28"/>
        </w:rPr>
        <w:t>сосредоточиться.</w:t>
      </w:r>
    </w:p>
    <w:p w14:paraId="344D790F" w14:textId="1B2A097F" w:rsidR="002936E5" w:rsidRDefault="002936E5" w:rsidP="002936E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BB06D5" w14:textId="2317D334" w:rsidR="002936E5" w:rsidRDefault="002936E5" w:rsidP="002936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936E5">
        <w:rPr>
          <w:rFonts w:ascii="Arial" w:hAnsi="Arial" w:cs="Arial"/>
          <w:b/>
          <w:bCs/>
          <w:sz w:val="28"/>
          <w:szCs w:val="28"/>
        </w:rPr>
        <w:t>План занятия:</w:t>
      </w:r>
    </w:p>
    <w:p w14:paraId="640E3C11" w14:textId="77777777" w:rsidR="002936E5" w:rsidRDefault="002936E5" w:rsidP="002936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2936E5" w:rsidRPr="002936E5" w14:paraId="1AE7CAED" w14:textId="77777777" w:rsidTr="002936E5">
        <w:tc>
          <w:tcPr>
            <w:tcW w:w="2689" w:type="dxa"/>
          </w:tcPr>
          <w:p w14:paraId="443ED50D" w14:textId="77777777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 w:rsidRPr="002936E5">
              <w:rPr>
                <w:rFonts w:ascii="Arial" w:hAnsi="Arial" w:cs="Arial"/>
                <w:sz w:val="28"/>
                <w:szCs w:val="28"/>
              </w:rPr>
              <w:t>Орг.момент</w:t>
            </w:r>
          </w:p>
          <w:p w14:paraId="7F4A2C79" w14:textId="77777777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56" w:type="dxa"/>
          </w:tcPr>
          <w:p w14:paraId="40E9CC9B" w14:textId="289E8D3F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 w:rsidRPr="002936E5">
              <w:rPr>
                <w:rFonts w:ascii="Arial" w:hAnsi="Arial" w:cs="Arial"/>
                <w:sz w:val="28"/>
                <w:szCs w:val="28"/>
              </w:rPr>
              <w:t>Выполнение кинезиологических упражнений «Гимнастики мозга», направленных на подготовку обучающихся к восприятию материала:</w:t>
            </w:r>
          </w:p>
          <w:p w14:paraId="70838487" w14:textId="77777777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 w:rsidRPr="002936E5">
              <w:rPr>
                <w:rFonts w:ascii="Arial" w:hAnsi="Arial" w:cs="Arial"/>
                <w:sz w:val="28"/>
                <w:szCs w:val="28"/>
              </w:rPr>
              <w:t>- Упражнение «Кнопки мозга»</w:t>
            </w:r>
          </w:p>
          <w:p w14:paraId="4A7F32C7" w14:textId="77777777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 w:rsidRPr="002936E5">
              <w:rPr>
                <w:rFonts w:ascii="Arial" w:hAnsi="Arial" w:cs="Arial"/>
                <w:sz w:val="28"/>
                <w:szCs w:val="28"/>
              </w:rPr>
              <w:t>- Упражнение «Перекрестные шаги»</w:t>
            </w:r>
          </w:p>
          <w:p w14:paraId="5B9915D7" w14:textId="05385778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 w:rsidRPr="002936E5">
              <w:rPr>
                <w:rFonts w:ascii="Arial" w:hAnsi="Arial" w:cs="Arial"/>
                <w:sz w:val="28"/>
                <w:szCs w:val="28"/>
              </w:rPr>
              <w:t>- Упражнение «Крюки».</w:t>
            </w:r>
          </w:p>
        </w:tc>
      </w:tr>
      <w:tr w:rsidR="002936E5" w:rsidRPr="002936E5" w14:paraId="555B0B36" w14:textId="77777777" w:rsidTr="002936E5">
        <w:tc>
          <w:tcPr>
            <w:tcW w:w="2689" w:type="dxa"/>
          </w:tcPr>
          <w:p w14:paraId="49609634" w14:textId="4120D1A7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 w:rsidRPr="002936E5">
              <w:rPr>
                <w:rFonts w:ascii="Arial" w:hAnsi="Arial" w:cs="Arial"/>
                <w:sz w:val="28"/>
                <w:szCs w:val="28"/>
              </w:rPr>
              <w:t>Объявление темы</w:t>
            </w:r>
          </w:p>
        </w:tc>
        <w:tc>
          <w:tcPr>
            <w:tcW w:w="6656" w:type="dxa"/>
          </w:tcPr>
          <w:p w14:paraId="196F13E6" w14:textId="330106E6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 гости пришли два друга – Том и Тим. Дети выделяют первые звуки в словах, определяют гласные это звуки или согласные, твердые или мягкие, звонкие или глухие.</w:t>
            </w:r>
          </w:p>
        </w:tc>
      </w:tr>
      <w:tr w:rsidR="002936E5" w:rsidRPr="002936E5" w14:paraId="3782534E" w14:textId="77777777" w:rsidTr="002936E5">
        <w:tc>
          <w:tcPr>
            <w:tcW w:w="2689" w:type="dxa"/>
          </w:tcPr>
          <w:p w14:paraId="20C9FA59" w14:textId="5A7D6931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Развитие фонетического слуха </w:t>
            </w:r>
            <w:r w:rsidR="00DD6BB5">
              <w:rPr>
                <w:rFonts w:ascii="Arial" w:hAnsi="Arial" w:cs="Arial"/>
                <w:sz w:val="28"/>
                <w:szCs w:val="28"/>
              </w:rPr>
              <w:t>на уровне слога</w:t>
            </w:r>
          </w:p>
        </w:tc>
        <w:tc>
          <w:tcPr>
            <w:tcW w:w="6656" w:type="dxa"/>
          </w:tcPr>
          <w:p w14:paraId="7F95F91A" w14:textId="75B965C4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Том и Тим любят петь песенки, дети проговаривают слоговые ряды: та-та-тя, то-то-тё, тю-ту-ту и т.д.</w:t>
            </w:r>
          </w:p>
        </w:tc>
      </w:tr>
      <w:tr w:rsidR="002936E5" w:rsidRPr="002936E5" w14:paraId="6C6C66DC" w14:textId="77777777" w:rsidTr="002936E5">
        <w:tc>
          <w:tcPr>
            <w:tcW w:w="2689" w:type="dxa"/>
          </w:tcPr>
          <w:p w14:paraId="1DC2B0BA" w14:textId="0F69291F" w:rsidR="002936E5" w:rsidRPr="002936E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Развитие фонетического слуха на уровне сло</w:t>
            </w:r>
            <w:r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6656" w:type="dxa"/>
          </w:tcPr>
          <w:p w14:paraId="51029DCB" w14:textId="55D86977" w:rsidR="002936E5" w:rsidRPr="002936E5" w:rsidRDefault="002936E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Дети раскладывают предметы в домики Тома и Тима. Тим собирает слова со звуком </w:t>
            </w:r>
            <w:r w:rsidRPr="002936E5">
              <w:rPr>
                <w:rFonts w:ascii="Arial" w:hAnsi="Arial" w:cs="Arial"/>
                <w:sz w:val="28"/>
                <w:szCs w:val="28"/>
              </w:rPr>
              <w:t>[</w:t>
            </w:r>
            <w:r>
              <w:rPr>
                <w:rFonts w:ascii="Arial" w:hAnsi="Arial" w:cs="Arial"/>
                <w:sz w:val="28"/>
                <w:szCs w:val="28"/>
              </w:rPr>
              <w:t>Ть</w:t>
            </w:r>
            <w:r w:rsidRPr="002936E5">
              <w:rPr>
                <w:rFonts w:ascii="Arial" w:hAnsi="Arial" w:cs="Arial"/>
                <w:sz w:val="28"/>
                <w:szCs w:val="28"/>
              </w:rPr>
              <w:t>]</w:t>
            </w:r>
            <w:r>
              <w:rPr>
                <w:rFonts w:ascii="Arial" w:hAnsi="Arial" w:cs="Arial"/>
                <w:sz w:val="28"/>
                <w:szCs w:val="28"/>
              </w:rPr>
              <w:t xml:space="preserve"> мягким, а Том слова со звуком </w:t>
            </w:r>
            <w:r w:rsidRPr="002936E5">
              <w:rPr>
                <w:rFonts w:ascii="Arial" w:hAnsi="Arial" w:cs="Arial"/>
                <w:sz w:val="28"/>
                <w:szCs w:val="28"/>
              </w:rPr>
              <w:t>[</w:t>
            </w:r>
            <w:r>
              <w:rPr>
                <w:rFonts w:ascii="Arial" w:hAnsi="Arial" w:cs="Arial"/>
                <w:sz w:val="28"/>
                <w:szCs w:val="28"/>
              </w:rPr>
              <w:t>Т</w:t>
            </w:r>
            <w:r w:rsidRPr="002936E5">
              <w:rPr>
                <w:rFonts w:ascii="Arial" w:hAnsi="Arial" w:cs="Arial"/>
                <w:sz w:val="28"/>
                <w:szCs w:val="28"/>
              </w:rPr>
              <w:t>]</w:t>
            </w:r>
            <w:r>
              <w:rPr>
                <w:rFonts w:ascii="Arial" w:hAnsi="Arial" w:cs="Arial"/>
                <w:sz w:val="28"/>
                <w:szCs w:val="28"/>
              </w:rPr>
              <w:t xml:space="preserve"> твердым.</w:t>
            </w:r>
          </w:p>
        </w:tc>
      </w:tr>
      <w:tr w:rsidR="002936E5" w:rsidRPr="002936E5" w14:paraId="0BED35F9" w14:textId="77777777" w:rsidTr="002936E5">
        <w:tc>
          <w:tcPr>
            <w:tcW w:w="2689" w:type="dxa"/>
          </w:tcPr>
          <w:p w14:paraId="15B2F844" w14:textId="1417E911" w:rsidR="002936E5" w:rsidRPr="002936E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Динамическая пауза с мячом</w:t>
            </w:r>
          </w:p>
        </w:tc>
        <w:tc>
          <w:tcPr>
            <w:tcW w:w="6656" w:type="dxa"/>
          </w:tcPr>
          <w:p w14:paraId="0DEB0360" w14:textId="3AC4BCA4" w:rsidR="002936E5" w:rsidRPr="002936E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Добавь звук Т в конец слова и назови слово целиком: самоле…, вертоле…, самока…, плака…, пло…, пило…., салю…., ко…., ки…... .</w:t>
            </w:r>
          </w:p>
        </w:tc>
      </w:tr>
      <w:tr w:rsidR="002936E5" w:rsidRPr="002936E5" w14:paraId="57666797" w14:textId="77777777" w:rsidTr="002936E5">
        <w:tc>
          <w:tcPr>
            <w:tcW w:w="2689" w:type="dxa"/>
          </w:tcPr>
          <w:p w14:paraId="5CEDCF9D" w14:textId="19E8ED1D" w:rsidR="002936E5" w:rsidRPr="002936E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Развитие фонематических процессов</w:t>
            </w:r>
          </w:p>
        </w:tc>
        <w:tc>
          <w:tcPr>
            <w:tcW w:w="6656" w:type="dxa"/>
          </w:tcPr>
          <w:p w14:paraId="2A42954D" w14:textId="576731BF" w:rsidR="002936E5" w:rsidRPr="002936E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Использование ИКТ – игра «Находчивая буква» портала «МЕРСИБО». Дети определяют место звука в слове и нажимают соответствующую схему. </w:t>
            </w:r>
          </w:p>
        </w:tc>
      </w:tr>
      <w:tr w:rsidR="00DD6BB5" w:rsidRPr="002936E5" w14:paraId="78B84324" w14:textId="77777777" w:rsidTr="002936E5">
        <w:tc>
          <w:tcPr>
            <w:tcW w:w="2689" w:type="dxa"/>
          </w:tcPr>
          <w:p w14:paraId="19B4BB5A" w14:textId="50576329" w:rsidR="00DD6BB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Связь звука с буквой</w:t>
            </w:r>
          </w:p>
        </w:tc>
        <w:tc>
          <w:tcPr>
            <w:tcW w:w="6656" w:type="dxa"/>
          </w:tcPr>
          <w:p w14:paraId="45841F79" w14:textId="0FDDECF5" w:rsidR="00DD6BB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Дети знакомятся с буквой Т, делают ее из пальчиков, ладошек, сами превращаются в живую букву Т.</w:t>
            </w:r>
          </w:p>
        </w:tc>
      </w:tr>
      <w:tr w:rsidR="00DD6BB5" w:rsidRPr="002936E5" w14:paraId="5F899C62" w14:textId="77777777" w:rsidTr="002936E5">
        <w:tc>
          <w:tcPr>
            <w:tcW w:w="2689" w:type="dxa"/>
          </w:tcPr>
          <w:p w14:paraId="7C5AAF7F" w14:textId="4D1A682B" w:rsidR="00DD6BB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Итог занятия</w:t>
            </w:r>
          </w:p>
        </w:tc>
        <w:tc>
          <w:tcPr>
            <w:tcW w:w="6656" w:type="dxa"/>
          </w:tcPr>
          <w:p w14:paraId="5471FAD6" w14:textId="77777777" w:rsidR="00DD6BB5" w:rsidRPr="00DD6BB5" w:rsidRDefault="00DD6BB5" w:rsidP="00DD6BB5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DD6BB5">
              <w:rPr>
                <w:rFonts w:ascii="Arial" w:hAnsi="Arial" w:cs="Arial"/>
                <w:sz w:val="28"/>
                <w:szCs w:val="28"/>
              </w:rPr>
              <w:t>С какими звуками мы сегодня познакомились? (со звуками [т’], [т]).</w:t>
            </w:r>
          </w:p>
          <w:p w14:paraId="33B0B50A" w14:textId="77777777" w:rsidR="00DD6BB5" w:rsidRPr="00DD6BB5" w:rsidRDefault="00DD6BB5" w:rsidP="00DD6BB5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DD6BB5">
              <w:rPr>
                <w:rFonts w:ascii="Arial" w:hAnsi="Arial" w:cs="Arial"/>
                <w:sz w:val="28"/>
                <w:szCs w:val="28"/>
              </w:rPr>
              <w:t>Какой он? (Звук [т] – согласный, твердый, глухой, обозначается синим цветом. Звук</w:t>
            </w:r>
          </w:p>
          <w:p w14:paraId="1D1E1D8C" w14:textId="77777777" w:rsidR="00DD6BB5" w:rsidRPr="00DD6BB5" w:rsidRDefault="00DD6BB5" w:rsidP="00DD6BB5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DD6BB5">
              <w:rPr>
                <w:rFonts w:ascii="Arial" w:hAnsi="Arial" w:cs="Arial"/>
                <w:sz w:val="28"/>
                <w:szCs w:val="28"/>
              </w:rPr>
              <w:t>[т’] – согласный, мягкий, глухой, обозначается зеленым цветом).</w:t>
            </w:r>
          </w:p>
          <w:p w14:paraId="27604054" w14:textId="6CF66AEC" w:rsidR="00DD6BB5" w:rsidRPr="00DD6BB5" w:rsidRDefault="00DD6BB5" w:rsidP="00DD6BB5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DD6BB5">
              <w:rPr>
                <w:rFonts w:ascii="Arial" w:hAnsi="Arial" w:cs="Arial"/>
                <w:sz w:val="28"/>
                <w:szCs w:val="28"/>
              </w:rPr>
              <w:t xml:space="preserve">Что </w:t>
            </w:r>
            <w:r>
              <w:rPr>
                <w:rFonts w:ascii="Arial" w:hAnsi="Arial" w:cs="Arial"/>
                <w:sz w:val="28"/>
                <w:szCs w:val="28"/>
              </w:rPr>
              <w:t>было трудного</w:t>
            </w:r>
            <w:r w:rsidRPr="00DD6BB5">
              <w:rPr>
                <w:rFonts w:ascii="Arial" w:hAnsi="Arial" w:cs="Arial"/>
                <w:sz w:val="28"/>
                <w:szCs w:val="28"/>
              </w:rPr>
              <w:t xml:space="preserve"> на занятии?</w:t>
            </w:r>
            <w:r>
              <w:rPr>
                <w:rFonts w:ascii="Arial" w:hAnsi="Arial" w:cs="Arial"/>
                <w:sz w:val="28"/>
                <w:szCs w:val="28"/>
              </w:rPr>
              <w:t xml:space="preserve"> Что самое интересное на занятии?</w:t>
            </w:r>
          </w:p>
          <w:p w14:paraId="3290A065" w14:textId="77777777" w:rsidR="00DD6BB5" w:rsidRPr="00DD6BB5" w:rsidRDefault="00DD6BB5" w:rsidP="00DD6BB5">
            <w:pPr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DD6BB5">
              <w:rPr>
                <w:rFonts w:ascii="Arial" w:hAnsi="Arial" w:cs="Arial"/>
                <w:sz w:val="28"/>
                <w:szCs w:val="28"/>
              </w:rPr>
              <w:t>-Молодцы, вы сегодня хорошо занимались! До свидания!</w:t>
            </w:r>
          </w:p>
          <w:p w14:paraId="3E0BA36F" w14:textId="77777777" w:rsidR="00DD6BB5" w:rsidRDefault="00DD6BB5" w:rsidP="002936E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CCB847" w14:textId="77777777" w:rsidR="002936E5" w:rsidRPr="002936E5" w:rsidRDefault="002936E5" w:rsidP="002936E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78BE309" w14:textId="2ED19B3C" w:rsidR="003340A9" w:rsidRPr="003340A9" w:rsidRDefault="003340A9">
      <w:pPr>
        <w:rPr>
          <w:rFonts w:ascii="Arial" w:hAnsi="Arial" w:cs="Arial"/>
          <w:sz w:val="28"/>
          <w:szCs w:val="28"/>
        </w:rPr>
      </w:pPr>
    </w:p>
    <w:p w14:paraId="03FDE544" w14:textId="77777777" w:rsidR="003340A9" w:rsidRPr="003340A9" w:rsidRDefault="003340A9">
      <w:pPr>
        <w:rPr>
          <w:rFonts w:ascii="Arial" w:hAnsi="Arial" w:cs="Arial"/>
          <w:sz w:val="28"/>
          <w:szCs w:val="28"/>
        </w:rPr>
      </w:pPr>
    </w:p>
    <w:sectPr w:rsidR="003340A9" w:rsidRPr="00334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13413"/>
    <w:multiLevelType w:val="hybridMultilevel"/>
    <w:tmpl w:val="51221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22"/>
    <w:rsid w:val="00030E7C"/>
    <w:rsid w:val="002936E5"/>
    <w:rsid w:val="003340A9"/>
    <w:rsid w:val="00546422"/>
    <w:rsid w:val="00C82C9E"/>
    <w:rsid w:val="00D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FD58"/>
  <w15:chartTrackingRefBased/>
  <w15:docId w15:val="{CB4ED54C-2DA8-4424-B5C3-E91A8A76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0A9"/>
    <w:pPr>
      <w:ind w:left="720"/>
      <w:contextualSpacing/>
    </w:pPr>
  </w:style>
  <w:style w:type="table" w:styleId="a4">
    <w:name w:val="Table Grid"/>
    <w:basedOn w:val="a1"/>
    <w:uiPriority w:val="39"/>
    <w:rsid w:val="0029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Турыгина</dc:creator>
  <cp:keywords/>
  <dc:description/>
  <cp:lastModifiedBy>Анастасия Турыгина</cp:lastModifiedBy>
  <cp:revision>2</cp:revision>
  <dcterms:created xsi:type="dcterms:W3CDTF">2024-11-22T11:37:00Z</dcterms:created>
  <dcterms:modified xsi:type="dcterms:W3CDTF">2024-11-22T12:09:00Z</dcterms:modified>
</cp:coreProperties>
</file>