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6A" w:rsidRPr="009A6218" w:rsidRDefault="00AE1D6A" w:rsidP="005E0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 как высшая психическая функция</w:t>
      </w:r>
    </w:p>
    <w:p w:rsidR="005E0A4C" w:rsidRPr="009A6218" w:rsidRDefault="005E0A4C" w:rsidP="005E0A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на круглом столе 21.11.2025 год</w:t>
      </w:r>
    </w:p>
    <w:p w:rsidR="005E0A4C" w:rsidRPr="009A6218" w:rsidRDefault="005E0A4C" w:rsidP="005E0A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Учитель-логопед Турыгина А.А.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целенаправленное использование языка для регуляции взаимодействия между людьми. Процесс речи предполагает, с одной стороны, формирование и формулирование мыслей языковыми (речевыми) средствами, а с другой стороны — восприятие языковых конструкций и их понимание. </w:t>
      </w:r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Внешняя и внутренняя речь</w:t>
      </w:r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речь используется не только для общения, но и в других видах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(мышление, </w:t>
      </w:r>
      <w:proofErr w:type="spellStart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мненоника</w:t>
      </w:r>
      <w:proofErr w:type="spellEnd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принято различать внешнюю и внутреннюю речь.</w:t>
      </w:r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Внешняя речь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коммуникативную направленность, т.е. ориентирована на понимание другими людьми с целью воздействия на их сознание и деятельность, а также на их социально</w:t>
      </w:r>
      <w:r w:rsidR="00AE1D6A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взаимодействие. Собственно</w:t>
      </w:r>
      <w:r w:rsidR="00AE1D6A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("внешняя" речь) разделяется на диалогическую и монологическую речь; генетически первичной является диалогическая речь.</w:t>
      </w:r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Внутренняя речь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общение человека с самим собой для постановки и решения той или иной познавательной задачи. Внутренняя речь направлена на познание, в </w:t>
      </w:r>
      <w:proofErr w:type="gramStart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в ней используются не только единицы и конструкции языка, но и разного рода вспомогательные средства (образы, схемы и т.д.) </w:t>
      </w:r>
      <w:proofErr w:type="spellStart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Сокращенность</w:t>
      </w:r>
      <w:proofErr w:type="spellEnd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рассматриваемого вида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проявляется, по мнению Л.С. Выготского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и, также в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редуцированности</w:t>
      </w:r>
      <w:proofErr w:type="spellEnd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фонетической стороны</w:t>
      </w:r>
    </w:p>
    <w:p w:rsidR="00F04FA6" w:rsidRPr="009A6218" w:rsidRDefault="00F04FA6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Характеризуя внутреннюю речь в целом, Выготский считал, что она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процесс «испарения речи в мысль» и в этом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 противоположна внешней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7C39B1" w:rsidRPr="009A6218" w:rsidRDefault="007C39B1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9B1" w:rsidRPr="009A6218" w:rsidRDefault="007C39B1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Функции речи: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Коммуникативная функция обеспечивает общение между людьми с помощью языка. Речь используется для передачи информации и побуждения к действию. Речь как средство общения передает слушателю: 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вербальную информацию (смысл словесного сообщения);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невербальную информацию (тембр, высота голоса, пол и возраст, эмоциональное состояние говорящего).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Регулирующая функция речи реализует себя в высших психических функциях — сознательных формах психической деятельности. Понятие высшей психической функции введено Л.С. </w:t>
      </w:r>
      <w:proofErr w:type="spellStart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Выготским</w:t>
      </w:r>
      <w:proofErr w:type="spellEnd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развито А.Р. </w:t>
      </w:r>
      <w:proofErr w:type="spellStart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отечественными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психологами. Отличительной особенностью высших психических функций является их произвольный характер. Это средство регуляции функций организма и поведения: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поведением других людей (например, в педагогической практике – обучение и воспитание);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собственными действиями (внутренняя речь, развитие произвольного внимания, волевого поведения).</w:t>
      </w:r>
    </w:p>
    <w:p w:rsidR="00AE1D6A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9B1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Понятийная функция: речь выступает как орудие абстрактного мышления, средство выражения мыслей, один из механизмов интеллектуальной деятельности.</w:t>
      </w:r>
    </w:p>
    <w:p w:rsidR="007C39B1" w:rsidRPr="009A6218" w:rsidRDefault="007C39B1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9B1" w:rsidRPr="009A6218" w:rsidRDefault="00AE1D6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C39B1"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Программирующая функция речи выражается в построении смысловых схем речевого высказывания, грамматических структур предложений, в переходе от замысла к внешнему развернутому высказыванию. В основе этого процесса — внутреннее программирование, осуществляемое с помощью внутренней речи.</w:t>
      </w:r>
    </w:p>
    <w:p w:rsidR="0032568A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218" w:rsidRPr="009A6218" w:rsidRDefault="009A6218" w:rsidP="003256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A6218">
        <w:rPr>
          <w:rFonts w:ascii="Times New Roman" w:hAnsi="Times New Roman" w:cs="Times New Roman"/>
          <w:i/>
          <w:sz w:val="28"/>
          <w:szCs w:val="28"/>
        </w:rPr>
        <w:t>Практическое задание: расположить этапы порождения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речевого высказывания</w:t>
      </w:r>
      <w:r w:rsidRPr="009A6218">
        <w:rPr>
          <w:rFonts w:ascii="Times New Roman" w:hAnsi="Times New Roman" w:cs="Times New Roman"/>
          <w:i/>
          <w:sz w:val="28"/>
          <w:szCs w:val="28"/>
        </w:rPr>
        <w:t xml:space="preserve"> в нужном порядке.</w:t>
      </w:r>
    </w:p>
    <w:p w:rsidR="0032568A" w:rsidRPr="009A6218" w:rsidRDefault="0032568A" w:rsidP="0032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18">
        <w:rPr>
          <w:rFonts w:ascii="Times New Roman" w:hAnsi="Times New Roman" w:cs="Times New Roman"/>
          <w:sz w:val="28"/>
          <w:szCs w:val="28"/>
        </w:rPr>
        <w:t>Этапы порождения речевого высказывания</w:t>
      </w:r>
    </w:p>
    <w:p w:rsidR="0032568A" w:rsidRPr="009A6218" w:rsidRDefault="0032568A" w:rsidP="0032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18">
        <w:rPr>
          <w:rFonts w:ascii="Times New Roman" w:hAnsi="Times New Roman" w:cs="Times New Roman"/>
          <w:sz w:val="28"/>
          <w:szCs w:val="28"/>
        </w:rPr>
        <w:t>1. Речевая мотивация – намерение передать при помощи речи определенное сообщение.</w:t>
      </w:r>
      <w:r w:rsidRPr="009A6218">
        <w:rPr>
          <w:rFonts w:ascii="Times New Roman" w:hAnsi="Times New Roman" w:cs="Times New Roman"/>
          <w:sz w:val="28"/>
          <w:szCs w:val="28"/>
        </w:rPr>
        <w:br/>
        <w:t>2. Речевой замысел – обобщенная смысловая схема высказывания. Представляем то, о чем хотим сообщить.</w:t>
      </w:r>
    </w:p>
    <w:p w:rsidR="0032568A" w:rsidRPr="009A6218" w:rsidRDefault="0032568A" w:rsidP="0032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18">
        <w:rPr>
          <w:rFonts w:ascii="Times New Roman" w:hAnsi="Times New Roman" w:cs="Times New Roman"/>
          <w:sz w:val="28"/>
          <w:szCs w:val="28"/>
        </w:rPr>
        <w:t>3. Этап внутреннего программирования - определяет основные смысловые элементы и выстраивает их иерархию, выделяет главные и второстепенные</w:t>
      </w:r>
      <w:r w:rsidRPr="009A6218">
        <w:rPr>
          <w:rFonts w:ascii="Times New Roman" w:hAnsi="Times New Roman" w:cs="Times New Roman"/>
          <w:sz w:val="28"/>
          <w:szCs w:val="28"/>
        </w:rPr>
        <w:br/>
        <w:t>смысловые моменты высказывания.</w:t>
      </w:r>
    </w:p>
    <w:p w:rsidR="0032568A" w:rsidRPr="009A6218" w:rsidRDefault="0032568A" w:rsidP="0032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18">
        <w:rPr>
          <w:rFonts w:ascii="Times New Roman" w:hAnsi="Times New Roman" w:cs="Times New Roman"/>
          <w:sz w:val="28"/>
          <w:szCs w:val="28"/>
        </w:rPr>
        <w:t xml:space="preserve">4. Этап лексико-грамматического развертывания высказывания перекодирование смысловых элементов мышления в языковые единицы. </w:t>
      </w:r>
    </w:p>
    <w:p w:rsidR="00F04FA6" w:rsidRPr="009A6218" w:rsidRDefault="0032568A" w:rsidP="0032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18">
        <w:rPr>
          <w:rFonts w:ascii="Times New Roman" w:hAnsi="Times New Roman" w:cs="Times New Roman"/>
          <w:sz w:val="28"/>
          <w:szCs w:val="28"/>
        </w:rPr>
        <w:t>5. Реализация речевого высказывания во внешней (экспрессивной) речи</w:t>
      </w:r>
      <w:r w:rsidR="00E4196B" w:rsidRPr="009A6218">
        <w:rPr>
          <w:rFonts w:ascii="Times New Roman" w:hAnsi="Times New Roman" w:cs="Times New Roman"/>
          <w:sz w:val="28"/>
          <w:szCs w:val="28"/>
        </w:rPr>
        <w:t>: реализация фонационной, артикуляционной, слоговой программы во внешней речи</w:t>
      </w:r>
      <w:r w:rsidRPr="009A6218">
        <w:rPr>
          <w:rFonts w:ascii="Times New Roman" w:hAnsi="Times New Roman" w:cs="Times New Roman"/>
          <w:sz w:val="28"/>
          <w:szCs w:val="28"/>
        </w:rPr>
        <w:t>.</w:t>
      </w:r>
    </w:p>
    <w:p w:rsidR="00F04FA6" w:rsidRPr="009A6218" w:rsidRDefault="0032568A" w:rsidP="0032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104140</wp:posOffset>
            </wp:positionV>
            <wp:extent cx="5524500" cy="4933950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216" t="3504" r="20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21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013027" w:rsidRPr="009A6218" w:rsidRDefault="00013027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138"/>
      </w:tblGrid>
      <w:tr w:rsidR="0032568A" w:rsidRPr="009A6218" w:rsidTr="00E4196B">
        <w:trPr>
          <w:trHeight w:val="5796"/>
        </w:trPr>
        <w:tc>
          <w:tcPr>
            <w:tcW w:w="10138" w:type="dxa"/>
          </w:tcPr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32568A" w:rsidRPr="009A6218" w:rsidRDefault="0032568A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A6218">
              <w:rPr>
                <w:rFonts w:ascii="Times New Roman" w:hAnsi="Times New Roman" w:cs="Times New Roman"/>
                <w:sz w:val="96"/>
                <w:szCs w:val="96"/>
              </w:rPr>
              <w:t>Речевая мотивация</w:t>
            </w:r>
          </w:p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32568A" w:rsidRPr="009A6218" w:rsidTr="00E4196B">
        <w:trPr>
          <w:trHeight w:val="5796"/>
        </w:trPr>
        <w:tc>
          <w:tcPr>
            <w:tcW w:w="10138" w:type="dxa"/>
          </w:tcPr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32568A" w:rsidRPr="009A6218" w:rsidRDefault="0032568A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A6218">
              <w:rPr>
                <w:rFonts w:ascii="Times New Roman" w:hAnsi="Times New Roman" w:cs="Times New Roman"/>
                <w:sz w:val="96"/>
                <w:szCs w:val="96"/>
              </w:rPr>
              <w:t>Речевой замысел</w:t>
            </w:r>
          </w:p>
        </w:tc>
      </w:tr>
      <w:tr w:rsidR="0032568A" w:rsidRPr="009A6218" w:rsidTr="00E4196B">
        <w:trPr>
          <w:trHeight w:val="5796"/>
        </w:trPr>
        <w:tc>
          <w:tcPr>
            <w:tcW w:w="10138" w:type="dxa"/>
          </w:tcPr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32568A" w:rsidRPr="009A6218" w:rsidRDefault="0032568A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A6218">
              <w:rPr>
                <w:rFonts w:ascii="Times New Roman" w:hAnsi="Times New Roman" w:cs="Times New Roman"/>
                <w:sz w:val="96"/>
                <w:szCs w:val="96"/>
              </w:rPr>
              <w:t>Этап внутреннего программирования</w:t>
            </w:r>
          </w:p>
        </w:tc>
      </w:tr>
      <w:tr w:rsidR="0032568A" w:rsidRPr="009A6218" w:rsidTr="00E4196B">
        <w:trPr>
          <w:trHeight w:val="5796"/>
        </w:trPr>
        <w:tc>
          <w:tcPr>
            <w:tcW w:w="10138" w:type="dxa"/>
          </w:tcPr>
          <w:p w:rsidR="0032568A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A6218">
              <w:rPr>
                <w:rFonts w:ascii="Times New Roman" w:hAnsi="Times New Roman" w:cs="Times New Roman"/>
                <w:sz w:val="96"/>
                <w:szCs w:val="96"/>
              </w:rPr>
              <w:t>Этап лексико-грамматического развертывания высказывания</w:t>
            </w:r>
          </w:p>
        </w:tc>
      </w:tr>
      <w:tr w:rsidR="0032568A" w:rsidRPr="009A6218" w:rsidTr="00E4196B">
        <w:trPr>
          <w:trHeight w:val="5796"/>
        </w:trPr>
        <w:tc>
          <w:tcPr>
            <w:tcW w:w="10138" w:type="dxa"/>
          </w:tcPr>
          <w:p w:rsidR="00E4196B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68A" w:rsidRPr="009A6218" w:rsidRDefault="00E4196B" w:rsidP="00E4196B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A6218">
              <w:rPr>
                <w:rFonts w:ascii="Times New Roman" w:hAnsi="Times New Roman" w:cs="Times New Roman"/>
                <w:sz w:val="96"/>
                <w:szCs w:val="96"/>
              </w:rPr>
              <w:t>Реализация речевого высказывания во внешней (экспрессивной) речи</w:t>
            </w:r>
          </w:p>
        </w:tc>
      </w:tr>
    </w:tbl>
    <w:p w:rsidR="0032568A" w:rsidRPr="009A6218" w:rsidRDefault="0032568A" w:rsidP="003256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568A" w:rsidRPr="009A6218" w:rsidSect="00AE1D6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C76"/>
    <w:rsid w:val="00013027"/>
    <w:rsid w:val="000417B9"/>
    <w:rsid w:val="00110C76"/>
    <w:rsid w:val="0032568A"/>
    <w:rsid w:val="00564975"/>
    <w:rsid w:val="005E0A4C"/>
    <w:rsid w:val="007C39B1"/>
    <w:rsid w:val="009A6218"/>
    <w:rsid w:val="00AE1D6A"/>
    <w:rsid w:val="00E4196B"/>
    <w:rsid w:val="00F0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5"/>
  </w:style>
  <w:style w:type="paragraph" w:styleId="2">
    <w:name w:val="heading 2"/>
    <w:basedOn w:val="a"/>
    <w:link w:val="20"/>
    <w:uiPriority w:val="9"/>
    <w:qFormat/>
    <w:rsid w:val="00325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6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256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32568A"/>
    <w:rPr>
      <w:color w:val="0000FF"/>
      <w:u w:val="single"/>
    </w:rPr>
  </w:style>
  <w:style w:type="table" w:styleId="a6">
    <w:name w:val="Table Grid"/>
    <w:basedOn w:val="a1"/>
    <w:uiPriority w:val="39"/>
    <w:rsid w:val="0032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Панель_43</cp:lastModifiedBy>
  <cp:revision>6</cp:revision>
  <cp:lastPrinted>2025-11-21T07:58:00Z</cp:lastPrinted>
  <dcterms:created xsi:type="dcterms:W3CDTF">2025-11-20T16:43:00Z</dcterms:created>
  <dcterms:modified xsi:type="dcterms:W3CDTF">2025-12-04T06:13:00Z</dcterms:modified>
</cp:coreProperties>
</file>