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68B" w:rsidRPr="00B25FDB" w:rsidRDefault="00B25FDB" w:rsidP="00B25F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5FDB">
        <w:rPr>
          <w:rFonts w:ascii="Times New Roman" w:eastAsia="Calibri" w:hAnsi="Times New Roman" w:cs="Times New Roman"/>
          <w:sz w:val="28"/>
          <w:szCs w:val="28"/>
        </w:rPr>
        <w:t>Организация первичной логопедической диагностики: рекомендации, подбор стимульного материала для проведения обследования.</w:t>
      </w:r>
    </w:p>
    <w:p w:rsidR="00B25FDB" w:rsidRPr="00B25FDB" w:rsidRDefault="00B25FDB" w:rsidP="00B25F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Мониторинг общего и речевого развития детей с нарушениями речи.</w:t>
      </w:r>
    </w:p>
    <w:p w:rsidR="00B25FDB" w:rsidRPr="00B25FDB" w:rsidRDefault="00B25FDB" w:rsidP="00B25F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5FDB">
        <w:rPr>
          <w:rFonts w:ascii="Times New Roman" w:hAnsi="Times New Roman" w:cs="Times New Roman"/>
          <w:sz w:val="28"/>
          <w:szCs w:val="28"/>
        </w:rPr>
        <w:t>Обзор педагогической литературы, методических пособий по организации работы с детьми с ТНР</w:t>
      </w:r>
      <w:r w:rsidRPr="00B25FDB">
        <w:rPr>
          <w:rFonts w:ascii="Times New Roman" w:hAnsi="Times New Roman" w:cs="Times New Roman"/>
          <w:sz w:val="28"/>
          <w:szCs w:val="28"/>
        </w:rPr>
        <w:t>.</w:t>
      </w:r>
    </w:p>
    <w:p w:rsidR="00B25FDB" w:rsidRPr="00B25FDB" w:rsidRDefault="00B25FDB" w:rsidP="00B25F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5FDB">
        <w:rPr>
          <w:rFonts w:ascii="Times New Roman" w:hAnsi="Times New Roman" w:cs="Times New Roman"/>
          <w:sz w:val="28"/>
          <w:szCs w:val="28"/>
        </w:rPr>
        <w:t>Организация логопедического уголка в группе компенсирующей направленности для детей с ТНР.</w:t>
      </w:r>
    </w:p>
    <w:p w:rsidR="00B25FDB" w:rsidRPr="00B25FDB" w:rsidRDefault="00B25FDB" w:rsidP="00B25F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5FDB">
        <w:rPr>
          <w:rFonts w:ascii="Times New Roman" w:hAnsi="Times New Roman" w:cs="Times New Roman"/>
          <w:sz w:val="28"/>
          <w:szCs w:val="28"/>
        </w:rPr>
        <w:t>Взаимодействие всех участников образовательного процесса.</w:t>
      </w:r>
    </w:p>
    <w:p w:rsidR="00B25FDB" w:rsidRPr="00B25FDB" w:rsidRDefault="00B25FDB" w:rsidP="00B25F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5FDB">
        <w:rPr>
          <w:rFonts w:ascii="Times New Roman" w:hAnsi="Times New Roman" w:cs="Times New Roman"/>
          <w:sz w:val="28"/>
          <w:szCs w:val="28"/>
        </w:rPr>
        <w:t>Посещение открытых занятий по развитию речи, формированию фонематических процессов, постановке и автоматизации нарушенных звуков.</w:t>
      </w:r>
    </w:p>
    <w:p w:rsidR="00B25FDB" w:rsidRPr="00B25FDB" w:rsidRDefault="00B25FDB" w:rsidP="00B25F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5FDB">
        <w:rPr>
          <w:rFonts w:ascii="Times New Roman" w:hAnsi="Times New Roman" w:cs="Times New Roman"/>
          <w:sz w:val="28"/>
          <w:szCs w:val="28"/>
        </w:rPr>
        <w:t>Коррекционные возможности режимных моментов.</w:t>
      </w:r>
    </w:p>
    <w:p w:rsidR="00B25FDB" w:rsidRPr="00B25FDB" w:rsidRDefault="00B25FDB" w:rsidP="00B25F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5FDB">
        <w:rPr>
          <w:rFonts w:ascii="Times New Roman" w:hAnsi="Times New Roman" w:cs="Times New Roman"/>
          <w:sz w:val="28"/>
          <w:szCs w:val="28"/>
        </w:rPr>
        <w:t>Оформление страницы учителя-логопеда на сайте ДОУ</w:t>
      </w:r>
      <w:r w:rsidRPr="00B25FDB">
        <w:rPr>
          <w:rFonts w:ascii="Times New Roman" w:hAnsi="Times New Roman" w:cs="Times New Roman"/>
          <w:sz w:val="28"/>
          <w:szCs w:val="28"/>
        </w:rPr>
        <w:t>.</w:t>
      </w:r>
    </w:p>
    <w:p w:rsidR="00B25FDB" w:rsidRPr="00B25FDB" w:rsidRDefault="00B25FDB" w:rsidP="00B25FDB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B25FDB">
        <w:rPr>
          <w:rFonts w:ascii="Times New Roman" w:hAnsi="Times New Roman" w:cs="Times New Roman"/>
          <w:color w:val="000000"/>
          <w:sz w:val="28"/>
          <w:szCs w:val="28"/>
        </w:rPr>
        <w:t xml:space="preserve">Изучение и внедрение </w:t>
      </w:r>
      <w:proofErr w:type="spellStart"/>
      <w:r w:rsidRPr="00B25FDB">
        <w:rPr>
          <w:rFonts w:ascii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B25FDB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технологий в работу специалиста.</w:t>
      </w:r>
    </w:p>
    <w:p w:rsidR="00B25FDB" w:rsidRPr="00B25FDB" w:rsidRDefault="00B25FDB" w:rsidP="00B25F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5FDB">
        <w:rPr>
          <w:rFonts w:ascii="Times New Roman" w:hAnsi="Times New Roman" w:cs="Times New Roman"/>
          <w:color w:val="000000"/>
          <w:sz w:val="28"/>
          <w:szCs w:val="28"/>
        </w:rPr>
        <w:t>Знакомство с современными образовательными технологиями и способами их использования в работе с детьми.</w:t>
      </w:r>
    </w:p>
    <w:p w:rsidR="00B25FDB" w:rsidRPr="00B25FDB" w:rsidRDefault="00B25FDB" w:rsidP="00B25F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Подготовка к а</w:t>
      </w:r>
      <w:r w:rsidRPr="00B25FDB">
        <w:rPr>
          <w:rFonts w:ascii="Times New Roman" w:hAnsi="Times New Roman" w:cs="Times New Roman"/>
          <w:sz w:val="28"/>
          <w:szCs w:val="28"/>
        </w:rPr>
        <w:t>ттестаци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25FDB">
        <w:rPr>
          <w:rFonts w:ascii="Times New Roman" w:hAnsi="Times New Roman" w:cs="Times New Roman"/>
          <w:sz w:val="28"/>
          <w:szCs w:val="28"/>
        </w:rPr>
        <w:t xml:space="preserve"> педагогических работников.</w:t>
      </w:r>
    </w:p>
    <w:p w:rsidR="00B25FDB" w:rsidRDefault="00B25FDB" w:rsidP="00B25F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FDB">
        <w:rPr>
          <w:rFonts w:ascii="Times New Roman" w:hAnsi="Times New Roman" w:cs="Times New Roman"/>
          <w:sz w:val="28"/>
          <w:szCs w:val="28"/>
        </w:rPr>
        <w:t>Обсуждение результатов коррекционной работы с детьми с ТНР.</w:t>
      </w:r>
    </w:p>
    <w:p w:rsidR="0070071C" w:rsidRDefault="0070071C" w:rsidP="00B25F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Использование в педагогической деятельности ИКТ.</w:t>
      </w:r>
    </w:p>
    <w:p w:rsidR="0070071C" w:rsidRDefault="0070071C" w:rsidP="00B25F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Участие детей с нарушениями речи в конкурсах.</w:t>
      </w:r>
    </w:p>
    <w:p w:rsidR="0070071C" w:rsidRPr="00B25FDB" w:rsidRDefault="0070071C" w:rsidP="0070071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0071C" w:rsidRPr="00B25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018B"/>
    <w:multiLevelType w:val="hybridMultilevel"/>
    <w:tmpl w:val="2076C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54BFE"/>
    <w:multiLevelType w:val="hybridMultilevel"/>
    <w:tmpl w:val="187CD5B0"/>
    <w:lvl w:ilvl="0" w:tplc="523A1498">
      <w:start w:val="1"/>
      <w:numFmt w:val="decimal"/>
      <w:lvlText w:val="%1."/>
      <w:lvlJc w:val="left"/>
      <w:pPr>
        <w:ind w:left="28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 w:tplc="6C382D3E">
      <w:numFmt w:val="bullet"/>
      <w:lvlText w:val="•"/>
      <w:lvlJc w:val="left"/>
      <w:pPr>
        <w:ind w:left="749" w:hanging="164"/>
      </w:pPr>
      <w:rPr>
        <w:rFonts w:hint="default"/>
        <w:lang w:val="ru-RU" w:eastAsia="en-US" w:bidi="ar-SA"/>
      </w:rPr>
    </w:lvl>
    <w:lvl w:ilvl="2" w:tplc="F4169610">
      <w:numFmt w:val="bullet"/>
      <w:lvlText w:val="•"/>
      <w:lvlJc w:val="left"/>
      <w:pPr>
        <w:ind w:left="1218" w:hanging="164"/>
      </w:pPr>
      <w:rPr>
        <w:rFonts w:hint="default"/>
        <w:lang w:val="ru-RU" w:eastAsia="en-US" w:bidi="ar-SA"/>
      </w:rPr>
    </w:lvl>
    <w:lvl w:ilvl="3" w:tplc="6862F170">
      <w:numFmt w:val="bullet"/>
      <w:lvlText w:val="•"/>
      <w:lvlJc w:val="left"/>
      <w:pPr>
        <w:ind w:left="1688" w:hanging="164"/>
      </w:pPr>
      <w:rPr>
        <w:rFonts w:hint="default"/>
        <w:lang w:val="ru-RU" w:eastAsia="en-US" w:bidi="ar-SA"/>
      </w:rPr>
    </w:lvl>
    <w:lvl w:ilvl="4" w:tplc="0D9A24AA">
      <w:numFmt w:val="bullet"/>
      <w:lvlText w:val="•"/>
      <w:lvlJc w:val="left"/>
      <w:pPr>
        <w:ind w:left="2157" w:hanging="164"/>
      </w:pPr>
      <w:rPr>
        <w:rFonts w:hint="default"/>
        <w:lang w:val="ru-RU" w:eastAsia="en-US" w:bidi="ar-SA"/>
      </w:rPr>
    </w:lvl>
    <w:lvl w:ilvl="5" w:tplc="0E2C1C56">
      <w:numFmt w:val="bullet"/>
      <w:lvlText w:val="•"/>
      <w:lvlJc w:val="left"/>
      <w:pPr>
        <w:ind w:left="2627" w:hanging="164"/>
      </w:pPr>
      <w:rPr>
        <w:rFonts w:hint="default"/>
        <w:lang w:val="ru-RU" w:eastAsia="en-US" w:bidi="ar-SA"/>
      </w:rPr>
    </w:lvl>
    <w:lvl w:ilvl="6" w:tplc="964687E8">
      <w:numFmt w:val="bullet"/>
      <w:lvlText w:val="•"/>
      <w:lvlJc w:val="left"/>
      <w:pPr>
        <w:ind w:left="3096" w:hanging="164"/>
      </w:pPr>
      <w:rPr>
        <w:rFonts w:hint="default"/>
        <w:lang w:val="ru-RU" w:eastAsia="en-US" w:bidi="ar-SA"/>
      </w:rPr>
    </w:lvl>
    <w:lvl w:ilvl="7" w:tplc="6226DBCC">
      <w:numFmt w:val="bullet"/>
      <w:lvlText w:val="•"/>
      <w:lvlJc w:val="left"/>
      <w:pPr>
        <w:ind w:left="3565" w:hanging="164"/>
      </w:pPr>
      <w:rPr>
        <w:rFonts w:hint="default"/>
        <w:lang w:val="ru-RU" w:eastAsia="en-US" w:bidi="ar-SA"/>
      </w:rPr>
    </w:lvl>
    <w:lvl w:ilvl="8" w:tplc="A3B62D2E">
      <w:numFmt w:val="bullet"/>
      <w:lvlText w:val="•"/>
      <w:lvlJc w:val="left"/>
      <w:pPr>
        <w:ind w:left="4035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7E1D7D67"/>
    <w:multiLevelType w:val="hybridMultilevel"/>
    <w:tmpl w:val="2076C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3E"/>
    <w:rsid w:val="002E193E"/>
    <w:rsid w:val="0048468B"/>
    <w:rsid w:val="0070071C"/>
    <w:rsid w:val="00B2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35B35"/>
  <w15:chartTrackingRefBased/>
  <w15:docId w15:val="{A485DB80-0623-4F63-9C12-9B2FC7D0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25FDB"/>
    <w:pPr>
      <w:keepNext/>
      <w:spacing w:before="240" w:after="60" w:line="240" w:lineRule="auto"/>
      <w:outlineLvl w:val="0"/>
    </w:pPr>
    <w:rPr>
      <w:rFonts w:ascii="Arial" w:eastAsia="Calibri" w:hAnsi="Arial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FD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25FDB"/>
    <w:rPr>
      <w:rFonts w:ascii="Arial" w:eastAsia="Calibri" w:hAnsi="Arial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2026-02-01T14:01:00Z</dcterms:created>
  <dcterms:modified xsi:type="dcterms:W3CDTF">2026-02-01T14:15:00Z</dcterms:modified>
</cp:coreProperties>
</file>